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0AFA" w14:textId="11D9B3CA" w:rsidR="00DE1EFE" w:rsidRDefault="00DE1EFE" w:rsidP="00DE1EFE">
      <w:pPr>
        <w:pStyle w:val="Headline1"/>
      </w:pPr>
      <w:r>
        <w:t>Formular Auftrag Software-Eintragung/Bannerwerbung im Agentursoftware-Guide</w:t>
      </w:r>
    </w:p>
    <w:p w14:paraId="67D31775" w14:textId="05C52F05" w:rsidR="00A55B04" w:rsidRPr="00B93CC8" w:rsidRDefault="00A55B04" w:rsidP="00A55B04">
      <w:pPr>
        <w:rPr>
          <w:sz w:val="13"/>
          <w:szCs w:val="13"/>
          <w:lang w:val="en-US"/>
        </w:rPr>
      </w:pPr>
      <w:r w:rsidRPr="00B93CC8">
        <w:rPr>
          <w:sz w:val="13"/>
          <w:szCs w:val="13"/>
          <w:lang w:val="en-US"/>
        </w:rPr>
        <w:t>Stand: 1.1</w:t>
      </w:r>
      <w:r w:rsidR="00B93CC8">
        <w:rPr>
          <w:sz w:val="13"/>
          <w:szCs w:val="13"/>
          <w:lang w:val="en-US"/>
        </w:rPr>
        <w:t>2</w:t>
      </w:r>
      <w:r w:rsidRPr="00B93CC8">
        <w:rPr>
          <w:sz w:val="13"/>
          <w:szCs w:val="13"/>
          <w:lang w:val="en-US"/>
        </w:rPr>
        <w:t>.2</w:t>
      </w:r>
      <w:r w:rsidR="00B93CC8">
        <w:rPr>
          <w:sz w:val="13"/>
          <w:szCs w:val="13"/>
          <w:lang w:val="en-US"/>
        </w:rPr>
        <w:t>2</w:t>
      </w:r>
    </w:p>
    <w:p w14:paraId="517D0504" w14:textId="77777777" w:rsidR="00DE1EFE" w:rsidRDefault="00DE1EFE" w:rsidP="00DE1EFE">
      <w:pPr>
        <w:pStyle w:val="Aufzhlungen"/>
        <w:spacing w:after="240"/>
        <w:rPr>
          <w:b/>
          <w:lang w:val="en-GB"/>
        </w:rPr>
      </w:pPr>
      <w:r>
        <w:rPr>
          <w:lang w:val="en-GB"/>
        </w:rPr>
        <w:t>per Email an info@agentursoftware-guide.de</w:t>
      </w:r>
    </w:p>
    <w:p w14:paraId="44364F62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Produkt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2902FC6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Firma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085C295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AnsprechpartnerIn 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proofErr w:type="gramStart"/>
      <w:r>
        <w:t>Email</w:t>
      </w:r>
      <w:proofErr w:type="gramEnd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6868726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Tel.  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Fax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FB9F69" w14:textId="77777777" w:rsidR="00DE1EFE" w:rsidRDefault="00DE1EFE" w:rsidP="00DE1EFE">
      <w:pPr>
        <w:ind w:right="-2"/>
      </w:pPr>
    </w:p>
    <w:p w14:paraId="4EF91C94" w14:textId="77777777" w:rsidR="00DE1EFE" w:rsidRPr="00A55B04" w:rsidRDefault="00DE1EFE" w:rsidP="00DE1EFE">
      <w:pPr>
        <w:ind w:right="-2"/>
        <w:rPr>
          <w:rFonts w:ascii="Zapf Dingbats" w:hAnsi="Zapf Dingbats"/>
          <w:color w:val="008080"/>
          <w:sz w:val="20"/>
        </w:rPr>
      </w:pPr>
      <w:r w:rsidRPr="00A55B04">
        <w:rPr>
          <w:b/>
          <w:color w:val="008080"/>
        </w:rPr>
        <w:t xml:space="preserve">Buchung Banner </w:t>
      </w:r>
      <w:r w:rsidRPr="00A55B04">
        <w:rPr>
          <w:color w:val="008080"/>
        </w:rPr>
        <w:t>(zutreffendes bitte ankreuzen)</w:t>
      </w:r>
    </w:p>
    <w:p w14:paraId="45CA2BD0" w14:textId="77777777" w:rsidR="00DE1EFE" w:rsidRDefault="00DE1EFE" w:rsidP="00DE1EFE">
      <w:pPr>
        <w:ind w:left="705" w:right="-2" w:hanging="705"/>
      </w:pPr>
      <w:r>
        <w:rPr>
          <w:rFonts w:ascii="Zapf Dingbats" w:hAnsi="Zapf Dingbats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B93CC8">
        <w:rPr>
          <w:rFonts w:ascii="Zapf Dingbats" w:hAnsi="Zapf Dingbats"/>
          <w:sz w:val="20"/>
        </w:rPr>
      </w:r>
      <w:r w:rsidR="00B93CC8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t xml:space="preserve"> </w:t>
      </w:r>
      <w:r>
        <w:tab/>
      </w:r>
      <w:r w:rsidRPr="00991F25">
        <w:rPr>
          <w:u w:val="single"/>
        </w:rPr>
        <w:t>Buchung Werbebanner</w:t>
      </w:r>
      <w:r>
        <w:br/>
        <w:t xml:space="preserve">Laufzeit drei Monate, fällig zum Laufzeit-Beginn (drei Monate im Voraus); </w:t>
      </w:r>
      <w:r>
        <w:br/>
        <w:t xml:space="preserve">Startdatum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</w:t>
      </w:r>
      <w:proofErr w:type="gramStart"/>
      <w:r>
        <w:t xml:space="preserve">   (</w:t>
      </w:r>
      <w:proofErr w:type="gramEnd"/>
      <w:r>
        <w:t>bitte angeben). Hinweis: Reihenfolge der Platzierung nach Buchungseingang.</w:t>
      </w:r>
    </w:p>
    <w:p w14:paraId="77FFA06D" w14:textId="77777777" w:rsidR="00DE1EFE" w:rsidRDefault="00DE1EFE" w:rsidP="00DE1EFE">
      <w:pPr>
        <w:spacing w:after="0"/>
        <w:ind w:left="709" w:right="-2"/>
      </w:pPr>
      <w:r>
        <w:rPr>
          <w:rFonts w:ascii="Zapf Dingbats" w:hAnsi="Zapf Dingbats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B93CC8">
        <w:rPr>
          <w:rFonts w:ascii="Zapf Dingbats" w:hAnsi="Zapf Dingbats"/>
          <w:sz w:val="20"/>
        </w:rPr>
      </w:r>
      <w:r w:rsidR="00B93CC8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t xml:space="preserve"> automatische Laufzeitverlängerung um weitere drei Monate bis auf Widerruf. (Kündigung 14 Tage zum Laufzeitende.)</w:t>
      </w:r>
    </w:p>
    <w:p w14:paraId="24BA7BF2" w14:textId="77777777" w:rsidR="00DE1EFE" w:rsidRDefault="00DE1EFE" w:rsidP="00DE1EFE">
      <w:pPr>
        <w:ind w:left="705" w:right="-2" w:hanging="705"/>
      </w:pPr>
      <w:r>
        <w:tab/>
      </w:r>
      <w:r>
        <w:rPr>
          <w:rFonts w:ascii="Zapf Dingbats" w:hAnsi="Zapf Dingbats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B93CC8">
        <w:rPr>
          <w:rFonts w:ascii="Zapf Dingbats" w:hAnsi="Zapf Dingbats"/>
          <w:sz w:val="20"/>
        </w:rPr>
      </w:r>
      <w:r w:rsidR="00B93CC8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t xml:space="preserve"> Laufzeitverlängerung nach gesondertem Auftrag/Auftragswiederholung/-bestätigung</w:t>
      </w:r>
    </w:p>
    <w:p w14:paraId="2131C09E" w14:textId="4B5B8A69" w:rsidR="00DE1EFE" w:rsidRPr="008B4CDA" w:rsidRDefault="00DE1EFE" w:rsidP="00DE1EFE">
      <w:pPr>
        <w:pStyle w:val="berschrift1"/>
        <w:spacing w:before="120"/>
        <w:ind w:right="0"/>
        <w:rPr>
          <w:b w:val="0"/>
          <w:bCs w:val="0"/>
          <w:color w:val="008080"/>
          <w:u w:val="single"/>
        </w:rPr>
      </w:pPr>
      <w:r>
        <w:rPr>
          <w:b w:val="0"/>
          <w:bCs w:val="0"/>
          <w:color w:val="008080"/>
        </w:rPr>
        <w:tab/>
      </w:r>
      <w:r w:rsidRPr="008B4CDA">
        <w:rPr>
          <w:b w:val="0"/>
          <w:bCs w:val="0"/>
          <w:color w:val="008080"/>
          <w:u w:val="single"/>
        </w:rPr>
        <w:t>Positionierung B</w:t>
      </w:r>
      <w:r w:rsidRPr="00A55B04">
        <w:rPr>
          <w:b w:val="0"/>
          <w:bCs w:val="0"/>
          <w:color w:val="008080"/>
          <w:u w:val="single"/>
        </w:rPr>
        <w:t>ann</w:t>
      </w:r>
      <w:r w:rsidRPr="008B4CDA">
        <w:rPr>
          <w:b w:val="0"/>
          <w:bCs w:val="0"/>
          <w:color w:val="008080"/>
          <w:u w:val="single"/>
        </w:rPr>
        <w:t xml:space="preserve">er in der </w:t>
      </w:r>
      <w:r w:rsidR="00A55B04">
        <w:rPr>
          <w:b w:val="0"/>
          <w:bCs w:val="0"/>
          <w:color w:val="008080"/>
          <w:u w:val="single"/>
        </w:rPr>
        <w:t>linken</w:t>
      </w:r>
      <w:r w:rsidRPr="008B4CDA">
        <w:rPr>
          <w:b w:val="0"/>
          <w:bCs w:val="0"/>
          <w:color w:val="008080"/>
          <w:u w:val="single"/>
        </w:rPr>
        <w:t xml:space="preserve"> Spalte</w:t>
      </w:r>
    </w:p>
    <w:p w14:paraId="03A3CA9C" w14:textId="77777777" w:rsidR="00B93CC8" w:rsidRDefault="00B93CC8" w:rsidP="00B93CC8">
      <w:pPr>
        <w:spacing w:before="120" w:after="0"/>
        <w:ind w:right="0" w:firstLine="709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145x120, linke Spalte, </w:t>
      </w:r>
      <w:r w:rsidRPr="008B4CDA">
        <w:rPr>
          <w:u w:val="single"/>
        </w:rPr>
        <w:t xml:space="preserve">Pos. </w:t>
      </w:r>
      <w:r>
        <w:rPr>
          <w:u w:val="single"/>
        </w:rPr>
        <w:t>2</w:t>
      </w:r>
      <w:r w:rsidRPr="008B4CDA">
        <w:rPr>
          <w:u w:val="single"/>
        </w:rPr>
        <w:t>-</w:t>
      </w:r>
      <w:r>
        <w:rPr>
          <w:u w:val="single"/>
        </w:rPr>
        <w:t>6</w:t>
      </w:r>
      <w:r>
        <w:t xml:space="preserve">, drei Monate zum Festpreis </w:t>
      </w:r>
      <w:proofErr w:type="gramStart"/>
      <w:r>
        <w:t>210,–</w:t>
      </w:r>
      <w:proofErr w:type="gramEnd"/>
      <w:r>
        <w:t xml:space="preserve"> Euro netto</w:t>
      </w:r>
    </w:p>
    <w:p w14:paraId="3DA087AE" w14:textId="77777777" w:rsidR="00B93CC8" w:rsidRDefault="00B93CC8" w:rsidP="00B93CC8">
      <w:pPr>
        <w:spacing w:after="0"/>
        <w:ind w:right="-2" w:firstLine="709"/>
        <w:outlineLvl w:val="0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145x120, linke Spalte, </w:t>
      </w:r>
      <w:r w:rsidRPr="008B4CDA">
        <w:rPr>
          <w:u w:val="single"/>
        </w:rPr>
        <w:t xml:space="preserve">ab Pos. </w:t>
      </w:r>
      <w:r>
        <w:rPr>
          <w:u w:val="single"/>
        </w:rPr>
        <w:t>7</w:t>
      </w:r>
      <w:r>
        <w:t xml:space="preserve">, drei Monate zum Festpreis </w:t>
      </w:r>
      <w:proofErr w:type="gramStart"/>
      <w:r>
        <w:t>156,–</w:t>
      </w:r>
      <w:proofErr w:type="gramEnd"/>
      <w:r>
        <w:t xml:space="preserve"> Euro netto</w:t>
      </w:r>
    </w:p>
    <w:p w14:paraId="52820337" w14:textId="77777777" w:rsidR="00B93CC8" w:rsidRDefault="00B93CC8" w:rsidP="00B93CC8">
      <w:pPr>
        <w:spacing w:after="0"/>
        <w:ind w:right="-2" w:firstLine="709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145x120 </w:t>
      </w:r>
      <w:r w:rsidRPr="008B4CDA">
        <w:rPr>
          <w:u w:val="single"/>
        </w:rPr>
        <w:t>animiert</w:t>
      </w:r>
      <w:r>
        <w:t xml:space="preserve">, linke Spalte, </w:t>
      </w:r>
      <w:r w:rsidRPr="008B4CDA">
        <w:rPr>
          <w:u w:val="single"/>
        </w:rPr>
        <w:t xml:space="preserve">Pos. </w:t>
      </w:r>
      <w:r>
        <w:rPr>
          <w:u w:val="single"/>
        </w:rPr>
        <w:t>2</w:t>
      </w:r>
      <w:r w:rsidRPr="008B4CDA">
        <w:rPr>
          <w:u w:val="single"/>
        </w:rPr>
        <w:t>-</w:t>
      </w:r>
      <w:r>
        <w:rPr>
          <w:u w:val="single"/>
        </w:rPr>
        <w:t>6</w:t>
      </w:r>
      <w:r>
        <w:t xml:space="preserve">, drei Monate zum Festpreis </w:t>
      </w:r>
      <w:proofErr w:type="gramStart"/>
      <w:r>
        <w:t>546,–</w:t>
      </w:r>
      <w:proofErr w:type="gramEnd"/>
      <w:r>
        <w:t xml:space="preserve"> Euro netto</w:t>
      </w:r>
    </w:p>
    <w:p w14:paraId="60C22920" w14:textId="77777777" w:rsidR="00B93CC8" w:rsidRDefault="00B93CC8" w:rsidP="00B93CC8">
      <w:pPr>
        <w:spacing w:after="0"/>
        <w:ind w:right="-2" w:firstLine="709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145x120 </w:t>
      </w:r>
      <w:r w:rsidRPr="008B4CDA">
        <w:rPr>
          <w:u w:val="single"/>
        </w:rPr>
        <w:t>animiert</w:t>
      </w:r>
      <w:r>
        <w:t xml:space="preserve">, linke Spalte, </w:t>
      </w:r>
      <w:r w:rsidRPr="008B4CDA">
        <w:rPr>
          <w:u w:val="single"/>
        </w:rPr>
        <w:t xml:space="preserve">ab Pos. </w:t>
      </w:r>
      <w:r>
        <w:rPr>
          <w:u w:val="single"/>
        </w:rPr>
        <w:t>7</w:t>
      </w:r>
      <w:r>
        <w:t xml:space="preserve">, drei Monate zum Festpreis </w:t>
      </w:r>
      <w:proofErr w:type="gramStart"/>
      <w:r>
        <w:t>234,–</w:t>
      </w:r>
      <w:proofErr w:type="gramEnd"/>
      <w:r>
        <w:t xml:space="preserve"> Euro netto</w:t>
      </w:r>
    </w:p>
    <w:p w14:paraId="13B089CB" w14:textId="77777777" w:rsidR="00B93CC8" w:rsidRDefault="00B93CC8" w:rsidP="00B93CC8">
      <w:pPr>
        <w:spacing w:after="0"/>
        <w:ind w:right="-2" w:firstLine="709"/>
      </w:pPr>
    </w:p>
    <w:p w14:paraId="0CB72EBD" w14:textId="77B2F062" w:rsidR="00DE1EFE" w:rsidRDefault="00DE1EFE" w:rsidP="00DE1EFE">
      <w:pPr>
        <w:spacing w:after="0"/>
        <w:ind w:right="-2" w:firstLine="709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145x60, </w:t>
      </w:r>
      <w:r w:rsidR="00A55B04">
        <w:t>linke</w:t>
      </w:r>
      <w:r>
        <w:t xml:space="preserve"> Spalte, </w:t>
      </w:r>
      <w:r w:rsidRPr="008B4CDA">
        <w:rPr>
          <w:u w:val="single"/>
        </w:rPr>
        <w:t xml:space="preserve">Pos. </w:t>
      </w:r>
      <w:r>
        <w:rPr>
          <w:u w:val="single"/>
        </w:rPr>
        <w:t>2</w:t>
      </w:r>
      <w:r w:rsidRPr="008B4CDA">
        <w:rPr>
          <w:u w:val="single"/>
        </w:rPr>
        <w:t>-</w:t>
      </w:r>
      <w:r>
        <w:rPr>
          <w:u w:val="single"/>
        </w:rPr>
        <w:t>6</w:t>
      </w:r>
      <w:r>
        <w:t xml:space="preserve">, drei Monate zum Festpreis </w:t>
      </w:r>
      <w:proofErr w:type="gramStart"/>
      <w:r>
        <w:t>120,–</w:t>
      </w:r>
      <w:proofErr w:type="gramEnd"/>
      <w:r>
        <w:t xml:space="preserve"> Euro netto</w:t>
      </w:r>
    </w:p>
    <w:p w14:paraId="6A88CB1F" w14:textId="3535EE9D" w:rsidR="00DE1EFE" w:rsidRDefault="00DE1EFE" w:rsidP="00DE1EFE">
      <w:pPr>
        <w:spacing w:after="0"/>
        <w:ind w:right="-2" w:firstLine="709"/>
        <w:outlineLvl w:val="0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145x60, </w:t>
      </w:r>
      <w:r w:rsidR="00A55B04">
        <w:t>linke</w:t>
      </w:r>
      <w:r>
        <w:t xml:space="preserve"> Spalte, </w:t>
      </w:r>
      <w:r w:rsidRPr="008B4CDA">
        <w:rPr>
          <w:u w:val="single"/>
        </w:rPr>
        <w:t xml:space="preserve">ab Pos. </w:t>
      </w:r>
      <w:r>
        <w:rPr>
          <w:u w:val="single"/>
        </w:rPr>
        <w:t>7</w:t>
      </w:r>
      <w:r>
        <w:t xml:space="preserve">, drei Monate zum Festpreis </w:t>
      </w:r>
      <w:proofErr w:type="gramStart"/>
      <w:r>
        <w:t>90,–</w:t>
      </w:r>
      <w:proofErr w:type="gramEnd"/>
      <w:r>
        <w:t xml:space="preserve"> Euro netto</w:t>
      </w:r>
    </w:p>
    <w:p w14:paraId="1CE54286" w14:textId="57E473EF" w:rsidR="00DE1EFE" w:rsidRDefault="00DE1EFE" w:rsidP="00DE1EFE">
      <w:pPr>
        <w:spacing w:after="0"/>
        <w:ind w:right="-2" w:firstLine="709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145x60 </w:t>
      </w:r>
      <w:r w:rsidRPr="008B4CDA">
        <w:rPr>
          <w:u w:val="single"/>
        </w:rPr>
        <w:t>animiert</w:t>
      </w:r>
      <w:r>
        <w:t xml:space="preserve">, </w:t>
      </w:r>
      <w:r w:rsidR="00A55B04">
        <w:t>linke</w:t>
      </w:r>
      <w:r>
        <w:t xml:space="preserve"> Spalte, </w:t>
      </w:r>
      <w:r w:rsidRPr="008B4CDA">
        <w:rPr>
          <w:u w:val="single"/>
        </w:rPr>
        <w:t xml:space="preserve">Pos. </w:t>
      </w:r>
      <w:r>
        <w:rPr>
          <w:u w:val="single"/>
        </w:rPr>
        <w:t>2</w:t>
      </w:r>
      <w:r w:rsidRPr="008B4CDA">
        <w:rPr>
          <w:u w:val="single"/>
        </w:rPr>
        <w:t>-</w:t>
      </w:r>
      <w:r>
        <w:rPr>
          <w:u w:val="single"/>
        </w:rPr>
        <w:t>6</w:t>
      </w:r>
      <w:r>
        <w:t xml:space="preserve">, drei Monate zum Festpreis </w:t>
      </w:r>
      <w:proofErr w:type="gramStart"/>
      <w:r>
        <w:t>312,–</w:t>
      </w:r>
      <w:proofErr w:type="gramEnd"/>
      <w:r>
        <w:t xml:space="preserve"> Euro netto</w:t>
      </w:r>
    </w:p>
    <w:p w14:paraId="2235D57D" w14:textId="6BBE9013" w:rsidR="00DE1EFE" w:rsidRDefault="00DE1EFE" w:rsidP="00B93CC8">
      <w:pPr>
        <w:spacing w:after="0"/>
        <w:ind w:right="-2" w:firstLine="709"/>
        <w:outlineLvl w:val="0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145x60 </w:t>
      </w:r>
      <w:r w:rsidRPr="008B4CDA">
        <w:rPr>
          <w:u w:val="single"/>
        </w:rPr>
        <w:t>animiert</w:t>
      </w:r>
      <w:r>
        <w:t xml:space="preserve">, </w:t>
      </w:r>
      <w:r w:rsidR="00A55B04">
        <w:t>linke</w:t>
      </w:r>
      <w:r>
        <w:t xml:space="preserve"> Spalte, </w:t>
      </w:r>
      <w:r w:rsidRPr="008B4CDA">
        <w:rPr>
          <w:u w:val="single"/>
        </w:rPr>
        <w:t xml:space="preserve">ab Pos. </w:t>
      </w:r>
      <w:r>
        <w:rPr>
          <w:u w:val="single"/>
        </w:rPr>
        <w:t>7</w:t>
      </w:r>
      <w:r>
        <w:t xml:space="preserve">, drei Monate zum Festpreis </w:t>
      </w:r>
      <w:proofErr w:type="gramStart"/>
      <w:r>
        <w:t>135,–</w:t>
      </w:r>
      <w:proofErr w:type="gramEnd"/>
      <w:r>
        <w:t xml:space="preserve"> Euro netto</w:t>
      </w:r>
    </w:p>
    <w:p w14:paraId="7A852600" w14:textId="77777777" w:rsidR="00DE1EFE" w:rsidRPr="008B4CDA" w:rsidRDefault="00DE1EFE" w:rsidP="00B93CC8">
      <w:pPr>
        <w:pStyle w:val="berschrift2"/>
        <w:spacing w:before="120" w:after="240"/>
        <w:rPr>
          <w:b w:val="0"/>
          <w:bCs w:val="0"/>
          <w:color w:val="008080"/>
          <w:u w:val="single"/>
        </w:rPr>
      </w:pPr>
      <w:r w:rsidRPr="008B4CDA">
        <w:rPr>
          <w:b w:val="0"/>
          <w:bCs w:val="0"/>
          <w:color w:val="008080"/>
          <w:u w:val="single"/>
        </w:rPr>
        <w:t>Positionierung Banner in der Kopfzeile</w:t>
      </w:r>
    </w:p>
    <w:p w14:paraId="610FB8D9" w14:textId="77777777" w:rsidR="00DE1EFE" w:rsidRDefault="00DE1EFE" w:rsidP="00DE1EFE">
      <w:pPr>
        <w:spacing w:after="0"/>
        <w:ind w:right="-2" w:firstLine="709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145x120, drei Monate zum Festpreis </w:t>
      </w:r>
      <w:proofErr w:type="gramStart"/>
      <w:r>
        <w:t>210,–</w:t>
      </w:r>
      <w:proofErr w:type="gramEnd"/>
      <w:r>
        <w:t xml:space="preserve"> Euro netto</w:t>
      </w:r>
    </w:p>
    <w:p w14:paraId="33333792" w14:textId="77777777" w:rsidR="00DE1EFE" w:rsidRDefault="00DE1EFE" w:rsidP="00DE1EFE">
      <w:pPr>
        <w:spacing w:after="0"/>
        <w:ind w:right="-2" w:firstLine="709"/>
        <w:outlineLvl w:val="0"/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3CC8">
        <w:fldChar w:fldCharType="separate"/>
      </w:r>
      <w:r>
        <w:fldChar w:fldCharType="end"/>
      </w:r>
      <w:r>
        <w:t xml:space="preserve"> 145x120 </w:t>
      </w:r>
      <w:r w:rsidRPr="008B4CDA">
        <w:rPr>
          <w:u w:val="single"/>
        </w:rPr>
        <w:t>animiert</w:t>
      </w:r>
      <w:r>
        <w:t xml:space="preserve">, drei Monate zum Festpreis </w:t>
      </w:r>
      <w:proofErr w:type="gramStart"/>
      <w:r>
        <w:t>546,–</w:t>
      </w:r>
      <w:proofErr w:type="gramEnd"/>
      <w:r>
        <w:t xml:space="preserve"> Euro netto</w:t>
      </w:r>
    </w:p>
    <w:p w14:paraId="4EE7B49B" w14:textId="77777777" w:rsidR="00DE1EFE" w:rsidRDefault="00DE1EFE" w:rsidP="00DE1EFE">
      <w:pPr>
        <w:spacing w:after="0"/>
        <w:ind w:right="-2" w:firstLine="709"/>
        <w:outlineLvl w:val="0"/>
      </w:pPr>
    </w:p>
    <w:p w14:paraId="2A086C9C" w14:textId="1627EA5B" w:rsidR="00DE1EFE" w:rsidRDefault="00DE1EFE" w:rsidP="00DE1EFE">
      <w:pPr>
        <w:spacing w:after="0"/>
        <w:ind w:right="-2"/>
      </w:pPr>
      <w:r>
        <w:tab/>
        <w:t xml:space="preserve">Siehe Informationen unter </w:t>
      </w:r>
      <w:hyperlink r:id="rId4" w:history="1">
        <w:r w:rsidRPr="00AB7FDF">
          <w:rPr>
            <w:rStyle w:val="Hyperlink"/>
          </w:rPr>
          <w:t>https://www.agentursoftware-guide.de/bannerwerbung/</w:t>
        </w:r>
      </w:hyperlink>
    </w:p>
    <w:p w14:paraId="2E75858A" w14:textId="77777777" w:rsidR="00DE1EFE" w:rsidRDefault="00DE1EFE" w:rsidP="00DE1EFE">
      <w:pPr>
        <w:spacing w:after="0"/>
        <w:ind w:right="-2"/>
      </w:pPr>
    </w:p>
    <w:p w14:paraId="203B6F65" w14:textId="77777777" w:rsidR="00DE1EFE" w:rsidRDefault="00DE1EFE" w:rsidP="00DE1EFE">
      <w:pPr>
        <w:ind w:right="-2" w:firstLine="705"/>
        <w:rPr>
          <w:b/>
        </w:rPr>
      </w:pPr>
    </w:p>
    <w:p w14:paraId="424CB6AB" w14:textId="77777777" w:rsidR="00DE1EFE" w:rsidRDefault="00DE1EFE" w:rsidP="00DE1EFE">
      <w:pPr>
        <w:spacing w:after="60"/>
        <w:ind w:right="-2"/>
      </w:pPr>
    </w:p>
    <w:p w14:paraId="14088B86" w14:textId="77777777" w:rsidR="00DE1EFE" w:rsidRDefault="00DE1EFE" w:rsidP="00DE1EFE">
      <w:pPr>
        <w:tabs>
          <w:tab w:val="left" w:pos="1134"/>
          <w:tab w:val="left" w:leader="underscore" w:pos="5245"/>
          <w:tab w:val="left" w:pos="5670"/>
        </w:tabs>
        <w:spacing w:after="0" w:line="360" w:lineRule="auto"/>
        <w:ind w:right="850"/>
      </w:pPr>
      <w:r>
        <w:t>Ort/Datum</w:t>
      </w:r>
      <w:r>
        <w:tab/>
      </w:r>
      <w:r>
        <w:tab/>
      </w:r>
      <w:r>
        <w:tab/>
        <w:t>Stempel</w:t>
      </w:r>
    </w:p>
    <w:p w14:paraId="26DD5F82" w14:textId="77777777" w:rsidR="00DE1EFE" w:rsidRDefault="00DE1EFE" w:rsidP="00DE1EFE">
      <w:pPr>
        <w:tabs>
          <w:tab w:val="left" w:pos="1134"/>
          <w:tab w:val="left" w:leader="underscore" w:pos="5245"/>
        </w:tabs>
        <w:spacing w:after="0" w:line="360" w:lineRule="auto"/>
        <w:ind w:right="3118"/>
      </w:pPr>
      <w:r>
        <w:t>Unterschrift</w:t>
      </w:r>
      <w:r>
        <w:tab/>
      </w:r>
      <w:r>
        <w:tab/>
      </w:r>
    </w:p>
    <w:p w14:paraId="155661C0" w14:textId="77777777" w:rsidR="00DE1EFE" w:rsidRPr="00B47CDF" w:rsidRDefault="00DE1EFE" w:rsidP="00DE1EFE">
      <w:pPr>
        <w:spacing w:before="120"/>
        <w:ind w:right="-2"/>
        <w:rPr>
          <w:color w:val="FF0000"/>
        </w:rPr>
      </w:pPr>
      <w:r w:rsidRPr="00B47CDF">
        <w:rPr>
          <w:rFonts w:ascii="Zapf Dingbats" w:hAnsi="Zapf Dingbats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>
        <w:rPr>
          <w:rFonts w:ascii="Zapf Dingbats" w:hAnsi="Zapf Dingbats"/>
          <w:color w:val="FF0000"/>
          <w:sz w:val="20"/>
        </w:rPr>
        <w:instrText>FORMCHECKBOX</w:instrText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 w:rsidR="00B93CC8">
        <w:rPr>
          <w:rFonts w:ascii="Zapf Dingbats" w:hAnsi="Zapf Dingbats"/>
          <w:color w:val="FF0000"/>
          <w:sz w:val="20"/>
        </w:rPr>
      </w:r>
      <w:r w:rsidR="00B93CC8">
        <w:rPr>
          <w:rFonts w:ascii="Zapf Dingbats" w:hAnsi="Zapf Dingbats"/>
          <w:color w:val="FF0000"/>
          <w:sz w:val="20"/>
        </w:rPr>
        <w:fldChar w:fldCharType="separate"/>
      </w:r>
      <w:r w:rsidRPr="00B47CDF">
        <w:rPr>
          <w:rFonts w:ascii="Zapf Dingbats" w:hAnsi="Zapf Dingbats"/>
          <w:color w:val="FF0000"/>
          <w:sz w:val="20"/>
        </w:rPr>
        <w:fldChar w:fldCharType="end"/>
      </w:r>
      <w:r w:rsidRPr="00B47CDF">
        <w:rPr>
          <w:color w:val="FF0000"/>
        </w:rPr>
        <w:t xml:space="preserve"> Bei </w:t>
      </w:r>
      <w:proofErr w:type="gramStart"/>
      <w:r w:rsidRPr="00B47CDF">
        <w:rPr>
          <w:color w:val="FF0000"/>
        </w:rPr>
        <w:t>Email</w:t>
      </w:r>
      <w:proofErr w:type="gramEnd"/>
      <w:r w:rsidRPr="00B47CDF">
        <w:rPr>
          <w:color w:val="FF0000"/>
        </w:rPr>
        <w:t xml:space="preserve">-Versand </w:t>
      </w:r>
      <w:r w:rsidRPr="00B47CDF">
        <w:rPr>
          <w:b/>
          <w:bCs/>
          <w:color w:val="FF0000"/>
        </w:rPr>
        <w:t>bitte ankreuzen</w:t>
      </w:r>
      <w:r w:rsidRPr="00B47CDF">
        <w:rPr>
          <w:color w:val="FF0000"/>
        </w:rPr>
        <w:t>: Der Auftrag ist bindend mit Versand der eMail an hm43, ein zusätzlicher brieflicher Versand oder Fax erfolgt nicht.</w:t>
      </w:r>
    </w:p>
    <w:p w14:paraId="4E30B2E5" w14:textId="76A2EA10" w:rsidR="00DE1EFE" w:rsidRDefault="00DE1EFE"/>
    <w:sectPr w:rsidR="00DE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E"/>
    <w:rsid w:val="0016258E"/>
    <w:rsid w:val="00412C95"/>
    <w:rsid w:val="005B563A"/>
    <w:rsid w:val="00A55B04"/>
    <w:rsid w:val="00B93CC8"/>
    <w:rsid w:val="00D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62ECF"/>
  <w15:chartTrackingRefBased/>
  <w15:docId w15:val="{2BEF902C-731F-244B-94F0-BE83E33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FE"/>
    <w:pPr>
      <w:spacing w:after="120"/>
      <w:ind w:right="2835"/>
    </w:pPr>
    <w:rPr>
      <w:rFonts w:ascii="Century Gothic" w:eastAsia="Times New Roman" w:hAnsi="Century Gothic" w:cs="Times New Roman"/>
      <w:sz w:val="18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1EFE"/>
    <w:pPr>
      <w:keepNext/>
      <w:ind w:right="-2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E1EFE"/>
    <w:pPr>
      <w:keepNext/>
      <w:ind w:right="0" w:firstLine="709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paragraph" w:customStyle="1" w:styleId="Aufzhlungen">
    <w:name w:val="Aufzählungen"/>
    <w:basedOn w:val="Standard"/>
    <w:next w:val="Standard"/>
    <w:rsid w:val="00DE1EFE"/>
    <w:pPr>
      <w:spacing w:after="0"/>
    </w:pPr>
  </w:style>
  <w:style w:type="paragraph" w:customStyle="1" w:styleId="Headline1">
    <w:name w:val="Headline1"/>
    <w:basedOn w:val="Standard"/>
    <w:next w:val="Standard"/>
    <w:autoRedefine/>
    <w:rsid w:val="00DE1EFE"/>
    <w:pPr>
      <w:spacing w:after="0"/>
      <w:ind w:right="0"/>
      <w:outlineLvl w:val="0"/>
    </w:pPr>
    <w:rPr>
      <w:b/>
      <w:u w:val="double" w:color="008080"/>
    </w:rPr>
  </w:style>
  <w:style w:type="character" w:styleId="Hyperlink">
    <w:name w:val="Hyperlink"/>
    <w:semiHidden/>
    <w:rsid w:val="00DE1EF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entursoftware-guide.de/bannerwerb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h.mews@hm43.de</dc:creator>
  <cp:keywords/>
  <dc:description/>
  <cp:lastModifiedBy>h.mews@hm43.de</cp:lastModifiedBy>
  <cp:revision>3</cp:revision>
  <dcterms:created xsi:type="dcterms:W3CDTF">2022-12-16T15:10:00Z</dcterms:created>
  <dcterms:modified xsi:type="dcterms:W3CDTF">2022-12-16T15:11:00Z</dcterms:modified>
</cp:coreProperties>
</file>